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12" w:rsidRDefault="00E64C12" w:rsidP="00B81120">
      <w:pPr>
        <w:pStyle w:val="1"/>
        <w:jc w:val="both"/>
      </w:pPr>
      <w:r>
        <w:t xml:space="preserve">Обязанности специалиста </w:t>
      </w:r>
      <w:proofErr w:type="gramStart"/>
      <w:r>
        <w:t>по</w:t>
      </w:r>
      <w:proofErr w:type="gramEnd"/>
      <w:r>
        <w:t xml:space="preserve"> ОТ</w:t>
      </w:r>
    </w:p>
    <w:p w:rsidR="00E64C12" w:rsidRDefault="00E64C12" w:rsidP="00B81120">
      <w:pPr>
        <w:pStyle w:val="a5"/>
        <w:jc w:val="both"/>
      </w:pPr>
      <w:r>
        <w:t>Обязанности специалиста по охране труда зависят от типа предприятия, типа рабочих мест сотрудников и прочих факторов.</w:t>
      </w:r>
      <w:r>
        <w:br/>
        <w:t>Мы же рассмотрим типовую должностную инструкцию специалиста по охране труда.</w:t>
      </w:r>
    </w:p>
    <w:p w:rsidR="00E64C12" w:rsidRDefault="00E64C12" w:rsidP="00B81120">
      <w:pPr>
        <w:pStyle w:val="a5"/>
        <w:jc w:val="both"/>
      </w:pPr>
      <w:r>
        <w:rPr>
          <w:rStyle w:val="a6"/>
        </w:rPr>
        <w:t>I. Общие положения</w:t>
      </w:r>
    </w:p>
    <w:p w:rsidR="00E64C12" w:rsidRDefault="00E64C12" w:rsidP="00B81120">
      <w:pPr>
        <w:pStyle w:val="a5"/>
        <w:jc w:val="both"/>
      </w:pPr>
      <w:r>
        <w:t>1.1. Данная должностная инструкция устанавливает права, ответственность и должностные обязанности специалиста по охране труда.</w:t>
      </w:r>
    </w:p>
    <w:p w:rsidR="00E64C12" w:rsidRDefault="00E64C12" w:rsidP="00B81120">
      <w:pPr>
        <w:pStyle w:val="a5"/>
        <w:jc w:val="both"/>
      </w:pPr>
      <w:r>
        <w:t>1.2.Специалист по охране труда относится к категории специалистов.</w:t>
      </w:r>
    </w:p>
    <w:p w:rsidR="00E64C12" w:rsidRDefault="00E64C12" w:rsidP="00B81120">
      <w:pPr>
        <w:pStyle w:val="a5"/>
        <w:jc w:val="both"/>
      </w:pPr>
      <w:r>
        <w:t>1.3. Лицо, назначаемое на должность:</w:t>
      </w:r>
    </w:p>
    <w:p w:rsidR="00E64C12" w:rsidRDefault="00E64C12" w:rsidP="00B81120">
      <w:pPr>
        <w:pStyle w:val="a5"/>
        <w:jc w:val="both"/>
      </w:pPr>
      <w:r>
        <w:t>— специалиста по охране труда I категории должно иметь высшее профессиональное (техническое) образование и стаж работы в должности специалиста по охране труда II категории не менее 3 лет;</w:t>
      </w:r>
    </w:p>
    <w:p w:rsidR="00E64C12" w:rsidRDefault="00E64C12" w:rsidP="00B81120">
      <w:pPr>
        <w:pStyle w:val="a5"/>
        <w:jc w:val="both"/>
      </w:pPr>
      <w:r>
        <w:t xml:space="preserve">— специалиста по охране труда II категории должно иметь высшее профессиональное (техническое) образование и стаж работы в должности специалиста по охране труда или других инженерно-технических должностях, замещаемых специалистами с высшим профессиональным </w:t>
      </w:r>
      <w:proofErr w:type="spellStart"/>
      <w:r>
        <w:t>образованием</w:t>
      </w:r>
      <w:proofErr w:type="gramStart"/>
      <w:r>
        <w:t>,н</w:t>
      </w:r>
      <w:proofErr w:type="gramEnd"/>
      <w:r>
        <w:t>е</w:t>
      </w:r>
      <w:proofErr w:type="spellEnd"/>
      <w:r>
        <w:t xml:space="preserve"> менее 3 лет;</w:t>
      </w:r>
    </w:p>
    <w:p w:rsidR="00E64C12" w:rsidRDefault="00E64C12" w:rsidP="00B81120">
      <w:pPr>
        <w:pStyle w:val="a5"/>
        <w:jc w:val="both"/>
      </w:pPr>
      <w:r>
        <w:t xml:space="preserve">— специалиста по охране труда должно иметь высшее профессиональное (техническое) </w:t>
      </w:r>
      <w:proofErr w:type="spellStart"/>
      <w:r>
        <w:t>образование</w:t>
      </w:r>
      <w:proofErr w:type="gramStart"/>
      <w:r>
        <w:t>,б</w:t>
      </w:r>
      <w:proofErr w:type="gramEnd"/>
      <w:r>
        <w:t>ез</w:t>
      </w:r>
      <w:proofErr w:type="spellEnd"/>
      <w:r>
        <w:t xml:space="preserve"> предъявления требований к стажу </w:t>
      </w:r>
      <w:proofErr w:type="spellStart"/>
      <w:r>
        <w:t>работы,или</w:t>
      </w:r>
      <w:proofErr w:type="spellEnd"/>
      <w:r>
        <w:t xml:space="preserve"> среднее профессиональное (техническое) образование и стаж работы в должности техника I категории не менее 3 лет либо других </w:t>
      </w:r>
      <w:proofErr w:type="spellStart"/>
      <w:r>
        <w:t>должностях,замещаемых</w:t>
      </w:r>
      <w:proofErr w:type="spellEnd"/>
      <w:r>
        <w:t xml:space="preserve"> специалистами со средним профессиональным (техническим) образованием, не менее 5 лет.</w:t>
      </w:r>
    </w:p>
    <w:p w:rsidR="00E64C12" w:rsidRDefault="00E64C12" w:rsidP="00B81120">
      <w:pPr>
        <w:pStyle w:val="a5"/>
        <w:jc w:val="both"/>
      </w:pPr>
      <w:r>
        <w:t xml:space="preserve">1.4. Назначение на должность специалиста по охране труда и освобождение от неё осуществляется на основании приказа директора предприятия по </w:t>
      </w:r>
      <w:proofErr w:type="spellStart"/>
      <w:r>
        <w:t>представлению</w:t>
      </w:r>
      <w:r w:rsidR="00651566">
        <w:t>______________________</w:t>
      </w:r>
      <w:r>
        <w:t>_____</w:t>
      </w:r>
      <w:proofErr w:type="spellEnd"/>
      <w:r>
        <w:t>.</w:t>
      </w:r>
    </w:p>
    <w:p w:rsidR="00E64C12" w:rsidRDefault="00E64C12" w:rsidP="00B81120">
      <w:pPr>
        <w:pStyle w:val="a5"/>
        <w:jc w:val="both"/>
      </w:pPr>
      <w:r>
        <w:t>1.5. Подчиняется специалист по охране труда непосредственно начальнику отдела охраны труда.</w:t>
      </w:r>
    </w:p>
    <w:p w:rsidR="00E64C12" w:rsidRDefault="00E64C12" w:rsidP="00B81120">
      <w:pPr>
        <w:pStyle w:val="a5"/>
        <w:jc w:val="both"/>
      </w:pPr>
      <w:r>
        <w:t>1.6. Если специалист по охране труда отсутствует, то временно его обязанности исполняет лицо, назначенное в установленном порядке, которое несет ответственность за надлежащее исполнение возложенных на него должностных обязанностей.</w:t>
      </w:r>
    </w:p>
    <w:p w:rsidR="00E64C12" w:rsidRDefault="00E64C12" w:rsidP="00B81120">
      <w:pPr>
        <w:pStyle w:val="a5"/>
        <w:jc w:val="both"/>
      </w:pPr>
      <w:r>
        <w:t>1.7. В своей деятельности специалист по охране труда руководствуется:</w:t>
      </w:r>
    </w:p>
    <w:p w:rsidR="00E64C12" w:rsidRDefault="00E64C12" w:rsidP="00651566">
      <w:pPr>
        <w:pStyle w:val="a5"/>
        <w:numPr>
          <w:ilvl w:val="0"/>
          <w:numId w:val="17"/>
        </w:numPr>
        <w:jc w:val="both"/>
      </w:pPr>
      <w:r>
        <w:t>уставом предприятия и настоящей должностной инструкцией;</w:t>
      </w:r>
    </w:p>
    <w:p w:rsidR="00E64C12" w:rsidRDefault="00E64C12" w:rsidP="00651566">
      <w:pPr>
        <w:pStyle w:val="a5"/>
        <w:numPr>
          <w:ilvl w:val="0"/>
          <w:numId w:val="17"/>
        </w:numPr>
        <w:jc w:val="both"/>
      </w:pPr>
      <w:r>
        <w:t>правилами трудового распорядка;</w:t>
      </w:r>
    </w:p>
    <w:p w:rsidR="00E64C12" w:rsidRDefault="00E64C12" w:rsidP="00651566">
      <w:pPr>
        <w:pStyle w:val="a5"/>
        <w:numPr>
          <w:ilvl w:val="0"/>
          <w:numId w:val="17"/>
        </w:numPr>
        <w:jc w:val="both"/>
      </w:pPr>
      <w:r>
        <w:t>законодательными и нормативными документами, рассматривающими вопросы охраны труда;</w:t>
      </w:r>
    </w:p>
    <w:p w:rsidR="00E64C12" w:rsidRDefault="00E64C12" w:rsidP="00651566">
      <w:pPr>
        <w:pStyle w:val="a5"/>
        <w:numPr>
          <w:ilvl w:val="0"/>
          <w:numId w:val="17"/>
        </w:numPr>
        <w:jc w:val="both"/>
      </w:pPr>
      <w:r>
        <w:t>методическими материалами, касающимися соответствующих вопросов;</w:t>
      </w:r>
    </w:p>
    <w:p w:rsidR="00E64C12" w:rsidRDefault="00E64C12" w:rsidP="00651566">
      <w:pPr>
        <w:pStyle w:val="a5"/>
        <w:numPr>
          <w:ilvl w:val="0"/>
          <w:numId w:val="17"/>
        </w:numPr>
        <w:jc w:val="both"/>
      </w:pPr>
      <w:r>
        <w:t>приказами и распоряжениями директора предприятия (непосредственного руководителя).</w:t>
      </w:r>
    </w:p>
    <w:p w:rsidR="00E64C12" w:rsidRDefault="00E64C12" w:rsidP="00B81120">
      <w:pPr>
        <w:pStyle w:val="a5"/>
        <w:jc w:val="both"/>
      </w:pPr>
      <w:r>
        <w:t>1.8. специалист по охране труда должен знать:</w:t>
      </w:r>
    </w:p>
    <w:p w:rsidR="00E64C12" w:rsidRDefault="00E64C12" w:rsidP="00651566">
      <w:pPr>
        <w:pStyle w:val="a5"/>
        <w:numPr>
          <w:ilvl w:val="0"/>
          <w:numId w:val="18"/>
        </w:numPr>
        <w:jc w:val="both"/>
      </w:pPr>
      <w:r>
        <w:t>организацию работы по охране труда;</w:t>
      </w:r>
    </w:p>
    <w:p w:rsidR="00E64C12" w:rsidRDefault="00E64C12" w:rsidP="00651566">
      <w:pPr>
        <w:pStyle w:val="a5"/>
        <w:numPr>
          <w:ilvl w:val="0"/>
          <w:numId w:val="18"/>
        </w:numPr>
        <w:jc w:val="both"/>
      </w:pPr>
      <w:r>
        <w:t>систему стандартов безопасности труда;</w:t>
      </w:r>
    </w:p>
    <w:p w:rsidR="00E64C12" w:rsidRDefault="00E64C12" w:rsidP="00651566">
      <w:pPr>
        <w:pStyle w:val="a5"/>
        <w:numPr>
          <w:ilvl w:val="0"/>
          <w:numId w:val="18"/>
        </w:numPr>
        <w:jc w:val="both"/>
      </w:pPr>
      <w:r>
        <w:t>основные технологические процессы производства продукции предприятия;</w:t>
      </w:r>
    </w:p>
    <w:p w:rsidR="00E64C12" w:rsidRDefault="00E64C12" w:rsidP="00651566">
      <w:pPr>
        <w:pStyle w:val="a5"/>
        <w:numPr>
          <w:ilvl w:val="0"/>
          <w:numId w:val="18"/>
        </w:numPr>
        <w:jc w:val="both"/>
      </w:pPr>
      <w:r>
        <w:t>методы изучения условий труда на рабочих местах;</w:t>
      </w:r>
    </w:p>
    <w:p w:rsidR="00E64C12" w:rsidRDefault="00E64C12" w:rsidP="00651566">
      <w:pPr>
        <w:pStyle w:val="a5"/>
        <w:numPr>
          <w:ilvl w:val="0"/>
          <w:numId w:val="18"/>
        </w:numPr>
        <w:jc w:val="both"/>
      </w:pPr>
      <w:r>
        <w:lastRenderedPageBreak/>
        <w:t>психофизиологические требования к работникам, исходя из категории тяжести работ, ограничения применения труда женщин, подростков, рабочих, переведенных на легкий труд;</w:t>
      </w:r>
    </w:p>
    <w:p w:rsidR="00E64C12" w:rsidRDefault="00E64C12" w:rsidP="00651566">
      <w:pPr>
        <w:pStyle w:val="a5"/>
        <w:numPr>
          <w:ilvl w:val="0"/>
          <w:numId w:val="18"/>
        </w:numPr>
        <w:jc w:val="both"/>
      </w:pPr>
      <w:r>
        <w:t>особенности эксплуатации оборудования, применяемого на предприятии;</w:t>
      </w:r>
    </w:p>
    <w:p w:rsidR="00E64C12" w:rsidRDefault="00E64C12" w:rsidP="00651566">
      <w:pPr>
        <w:pStyle w:val="a5"/>
        <w:numPr>
          <w:ilvl w:val="0"/>
          <w:numId w:val="18"/>
        </w:numPr>
        <w:jc w:val="both"/>
      </w:pPr>
      <w:r>
        <w:t>методы и формы пропаганды и информации по охране труда;</w:t>
      </w:r>
    </w:p>
    <w:p w:rsidR="00E64C12" w:rsidRDefault="00E64C12" w:rsidP="00651566">
      <w:pPr>
        <w:pStyle w:val="a5"/>
        <w:numPr>
          <w:ilvl w:val="0"/>
          <w:numId w:val="18"/>
        </w:numPr>
        <w:jc w:val="both"/>
      </w:pPr>
      <w:r>
        <w:t>порядок и сроки составления отчетности о выполнении мероприятий по охране труда;</w:t>
      </w:r>
    </w:p>
    <w:p w:rsidR="00E64C12" w:rsidRDefault="00E64C12" w:rsidP="00651566">
      <w:pPr>
        <w:pStyle w:val="a5"/>
        <w:numPr>
          <w:ilvl w:val="0"/>
          <w:numId w:val="18"/>
        </w:numPr>
        <w:jc w:val="both"/>
      </w:pPr>
      <w:r>
        <w:t>основы экономики, организации производства, труда и управления, законодательства о труде;</w:t>
      </w:r>
    </w:p>
    <w:p w:rsidR="00E64C12" w:rsidRDefault="00E64C12" w:rsidP="00651566">
      <w:pPr>
        <w:pStyle w:val="a5"/>
        <w:numPr>
          <w:ilvl w:val="0"/>
          <w:numId w:val="18"/>
        </w:numPr>
        <w:jc w:val="both"/>
      </w:pPr>
      <w:r>
        <w:t>правила и средства контроля соответствия технического состояния оборудования требованиям безопасного ведения работ;</w:t>
      </w:r>
    </w:p>
    <w:p w:rsidR="00651566" w:rsidRDefault="00E64C12" w:rsidP="00B81120">
      <w:pPr>
        <w:pStyle w:val="a5"/>
        <w:numPr>
          <w:ilvl w:val="0"/>
          <w:numId w:val="18"/>
        </w:numPr>
        <w:jc w:val="both"/>
      </w:pPr>
      <w:r>
        <w:t>законодательные и нормативные правовые акты, методические материалы по вопросам охраны труда;</w:t>
      </w:r>
    </w:p>
    <w:p w:rsidR="00E64C12" w:rsidRDefault="00E64C12" w:rsidP="00B81120">
      <w:pPr>
        <w:pStyle w:val="a5"/>
        <w:numPr>
          <w:ilvl w:val="0"/>
          <w:numId w:val="18"/>
        </w:numPr>
        <w:jc w:val="both"/>
      </w:pPr>
      <w:r>
        <w:t>передовой отечественный и зарубежный опыт по охране труда.</w:t>
      </w:r>
    </w:p>
    <w:p w:rsidR="00E64C12" w:rsidRDefault="00E64C12" w:rsidP="00B81120">
      <w:pPr>
        <w:pStyle w:val="a5"/>
        <w:jc w:val="both"/>
      </w:pPr>
      <w:r>
        <w:rPr>
          <w:rStyle w:val="a6"/>
        </w:rPr>
        <w:t>II. Функции</w:t>
      </w:r>
    </w:p>
    <w:p w:rsidR="00E64C12" w:rsidRDefault="00E64C12" w:rsidP="00B81120">
      <w:pPr>
        <w:pStyle w:val="a5"/>
        <w:jc w:val="both"/>
      </w:pPr>
      <w:r>
        <w:t>На специалиста по охране труда возлагаются следующие функции:</w:t>
      </w:r>
    </w:p>
    <w:p w:rsidR="00E64C12" w:rsidRDefault="00E64C12" w:rsidP="00B81120">
      <w:pPr>
        <w:pStyle w:val="a5"/>
        <w:jc w:val="both"/>
      </w:pPr>
      <w:r>
        <w:t>2.1. Методическое обеспечение соответствующих вопросов.</w:t>
      </w:r>
    </w:p>
    <w:p w:rsidR="00E64C12" w:rsidRDefault="00E64C12" w:rsidP="00B81120">
      <w:pPr>
        <w:pStyle w:val="a5"/>
        <w:jc w:val="both"/>
      </w:pPr>
      <w:r>
        <w:t>2.2. Представление установленной отчетности.</w:t>
      </w:r>
    </w:p>
    <w:p w:rsidR="00E64C12" w:rsidRDefault="00E64C12" w:rsidP="00B81120">
      <w:pPr>
        <w:pStyle w:val="a5"/>
        <w:jc w:val="both"/>
      </w:pPr>
      <w:r>
        <w:t xml:space="preserve">2.3. Осуществление </w:t>
      </w:r>
      <w:proofErr w:type="gramStart"/>
      <w:r>
        <w:t>контроля за</w:t>
      </w:r>
      <w:proofErr w:type="gramEnd"/>
      <w:r>
        <w:t xml:space="preserve"> соблюдением законодательных и иных нормативных правовых актов по охране труда.</w:t>
      </w:r>
    </w:p>
    <w:p w:rsidR="00E64C12" w:rsidRDefault="00E64C12" w:rsidP="00B81120">
      <w:pPr>
        <w:pStyle w:val="a5"/>
        <w:jc w:val="both"/>
      </w:pPr>
      <w:r>
        <w:t>2.4. Разработка мероприятий по предупреждению профессиональных заболеваний и несчастных случаев на производстве.</w:t>
      </w:r>
    </w:p>
    <w:p w:rsidR="00E64C12" w:rsidRDefault="00E64C12" w:rsidP="00B81120">
      <w:pPr>
        <w:pStyle w:val="a5"/>
        <w:jc w:val="both"/>
      </w:pPr>
      <w:r>
        <w:rPr>
          <w:rStyle w:val="a6"/>
        </w:rPr>
        <w:t>III. Должностные обязанности</w:t>
      </w:r>
    </w:p>
    <w:p w:rsidR="00E64C12" w:rsidRDefault="00E64C12" w:rsidP="00B81120">
      <w:pPr>
        <w:pStyle w:val="a5"/>
        <w:jc w:val="both"/>
      </w:pPr>
      <w:r>
        <w:t>специалист по охране труда исполняет следующие должностные обязанности:</w:t>
      </w:r>
    </w:p>
    <w:p w:rsidR="00E64C12" w:rsidRDefault="00E64C12" w:rsidP="00B81120">
      <w:pPr>
        <w:pStyle w:val="a5"/>
        <w:jc w:val="both"/>
      </w:pPr>
      <w:r>
        <w:t>3.1. Принимает участие:</w:t>
      </w:r>
    </w:p>
    <w:p w:rsidR="00E64C12" w:rsidRDefault="00E64C12" w:rsidP="00651566">
      <w:pPr>
        <w:pStyle w:val="a5"/>
        <w:numPr>
          <w:ilvl w:val="0"/>
          <w:numId w:val="19"/>
        </w:numPr>
        <w:jc w:val="both"/>
      </w:pPr>
      <w:r>
        <w:t xml:space="preserve">— в разработке мероприятий по предупреждению профессиональных заболеваний и несчастных случаев на </w:t>
      </w:r>
      <w:proofErr w:type="spellStart"/>
      <w:r>
        <w:t>производстве</w:t>
      </w:r>
      <w:proofErr w:type="gramStart"/>
      <w:r>
        <w:t>,п</w:t>
      </w:r>
      <w:proofErr w:type="gramEnd"/>
      <w:r>
        <w:t>о</w:t>
      </w:r>
      <w:proofErr w:type="spellEnd"/>
      <w:r>
        <w:t xml:space="preserve"> улучшению условий труда и доведению их до требований нормативных правовых актов по охране </w:t>
      </w:r>
      <w:proofErr w:type="spellStart"/>
      <w:r>
        <w:t>труда,а</w:t>
      </w:r>
      <w:proofErr w:type="spellEnd"/>
      <w:r>
        <w:t xml:space="preserve"> также оказывает организационную помощь по выполнению разработанных мероприятий;</w:t>
      </w:r>
    </w:p>
    <w:p w:rsidR="00E64C12" w:rsidRDefault="00E64C12" w:rsidP="00651566">
      <w:pPr>
        <w:pStyle w:val="a5"/>
        <w:numPr>
          <w:ilvl w:val="0"/>
          <w:numId w:val="19"/>
        </w:numPr>
        <w:jc w:val="both"/>
      </w:pPr>
      <w:r>
        <w:t xml:space="preserve">— в рассмотрении вопроса о возмещении работодателем вреда, причиненного работникам </w:t>
      </w:r>
      <w:proofErr w:type="spellStart"/>
      <w:r>
        <w:t>увечьем</w:t>
      </w:r>
      <w:proofErr w:type="gramStart"/>
      <w:r>
        <w:t>,п</w:t>
      </w:r>
      <w:proofErr w:type="gramEnd"/>
      <w:r>
        <w:t>рофессиональным</w:t>
      </w:r>
      <w:proofErr w:type="spellEnd"/>
      <w:r>
        <w:t xml:space="preserve"> заболеванием или другим повреждением </w:t>
      </w:r>
      <w:proofErr w:type="spellStart"/>
      <w:r>
        <w:t>здоровья,связанными</w:t>
      </w:r>
      <w:proofErr w:type="spellEnd"/>
      <w:r>
        <w:t xml:space="preserve"> с выполнением ими трудовых обязанностей;</w:t>
      </w:r>
    </w:p>
    <w:p w:rsidR="00651566" w:rsidRDefault="00E64C12" w:rsidP="00B81120">
      <w:pPr>
        <w:pStyle w:val="a5"/>
        <w:numPr>
          <w:ilvl w:val="0"/>
          <w:numId w:val="19"/>
        </w:numPr>
        <w:jc w:val="both"/>
      </w:pPr>
      <w:r>
        <w:t xml:space="preserve">— в расследовании случаев производственного </w:t>
      </w:r>
      <w:proofErr w:type="spellStart"/>
      <w:r>
        <w:t>травматизма</w:t>
      </w:r>
      <w:proofErr w:type="gramStart"/>
      <w:r>
        <w:t>,п</w:t>
      </w:r>
      <w:proofErr w:type="gramEnd"/>
      <w:r>
        <w:t>рофессиональных</w:t>
      </w:r>
      <w:proofErr w:type="spellEnd"/>
      <w:r>
        <w:t xml:space="preserve"> и производственно-обусловленных </w:t>
      </w:r>
      <w:proofErr w:type="spellStart"/>
      <w:r>
        <w:t>заболеваний,изучает</w:t>
      </w:r>
      <w:proofErr w:type="spellEnd"/>
      <w:r>
        <w:t xml:space="preserve"> выявленные их </w:t>
      </w:r>
      <w:proofErr w:type="spellStart"/>
      <w:r>
        <w:t>причины,проводит</w:t>
      </w:r>
      <w:proofErr w:type="spellEnd"/>
      <w:r>
        <w:t xml:space="preserve"> анализ эффективности проводимых мероприятий по их предупреждению;</w:t>
      </w:r>
    </w:p>
    <w:p w:rsidR="00E64C12" w:rsidRDefault="00E64C12" w:rsidP="00B81120">
      <w:pPr>
        <w:pStyle w:val="a5"/>
        <w:numPr>
          <w:ilvl w:val="0"/>
          <w:numId w:val="19"/>
        </w:numPr>
        <w:jc w:val="both"/>
      </w:pPr>
      <w:r>
        <w:t>— в составлении раздела «Охрана труда» коллективного договора.</w:t>
      </w:r>
    </w:p>
    <w:p w:rsidR="00E64C12" w:rsidRDefault="00E64C12" w:rsidP="00B81120">
      <w:pPr>
        <w:pStyle w:val="a5"/>
        <w:jc w:val="both"/>
      </w:pPr>
      <w:r>
        <w:t>3.2. Оказывает подразделениям предприятия методическую помощь:</w:t>
      </w:r>
    </w:p>
    <w:p w:rsidR="00E64C12" w:rsidRDefault="00E64C12" w:rsidP="00651566">
      <w:pPr>
        <w:pStyle w:val="a5"/>
        <w:spacing w:before="0" w:beforeAutospacing="0" w:after="0" w:afterAutospacing="0"/>
        <w:jc w:val="both"/>
      </w:pPr>
      <w:r>
        <w:t xml:space="preserve">— в составлении списков профессий и должностей, в соответствии с которыми работники должны проходить обязательные медицинские осмотры, а также списков профессий и </w:t>
      </w:r>
      <w:proofErr w:type="spellStart"/>
      <w:r>
        <w:t>должностей</w:t>
      </w:r>
      <w:proofErr w:type="gramStart"/>
      <w:r>
        <w:t>,в</w:t>
      </w:r>
      <w:proofErr w:type="spellEnd"/>
      <w:proofErr w:type="gramEnd"/>
      <w:r>
        <w:t xml:space="preserve"> соответствии с которыми на основании действующего законодательства работникам предоставляются компенсации и льготы за </w:t>
      </w:r>
      <w:proofErr w:type="spellStart"/>
      <w:r>
        <w:t>тяжелые,вредные</w:t>
      </w:r>
      <w:proofErr w:type="spellEnd"/>
      <w:r>
        <w:t xml:space="preserve"> или опасные условия труда;</w:t>
      </w:r>
    </w:p>
    <w:p w:rsidR="00E64C12" w:rsidRDefault="00E64C12" w:rsidP="00651566">
      <w:pPr>
        <w:pStyle w:val="a5"/>
        <w:spacing w:before="0" w:beforeAutospacing="0" w:after="0" w:afterAutospacing="0"/>
        <w:jc w:val="both"/>
      </w:pPr>
      <w:r>
        <w:t xml:space="preserve">— при разработке и пересмотре инструкций по охране труда, стандартов </w:t>
      </w:r>
      <w:proofErr w:type="gramStart"/>
      <w:r>
        <w:t>предприятия системы стандартов безопасности труда</w:t>
      </w:r>
      <w:proofErr w:type="gramEnd"/>
      <w:r>
        <w:t>;</w:t>
      </w:r>
    </w:p>
    <w:p w:rsidR="00E64C12" w:rsidRDefault="00E64C12" w:rsidP="00651566">
      <w:pPr>
        <w:pStyle w:val="a5"/>
        <w:spacing w:before="0" w:beforeAutospacing="0" w:after="0" w:afterAutospacing="0"/>
        <w:jc w:val="both"/>
      </w:pPr>
      <w:r>
        <w:t>— по организации инструктажа, обучения и проверки знаний работников по охране труда.</w:t>
      </w:r>
    </w:p>
    <w:p w:rsidR="00E64C12" w:rsidRDefault="00E64C12" w:rsidP="00B81120">
      <w:pPr>
        <w:pStyle w:val="a5"/>
        <w:jc w:val="both"/>
      </w:pPr>
      <w:r>
        <w:lastRenderedPageBreak/>
        <w:t>3.3.Осуществляет контроль:</w:t>
      </w:r>
    </w:p>
    <w:p w:rsidR="00E64C12" w:rsidRDefault="00E64C12" w:rsidP="00651566">
      <w:pPr>
        <w:pStyle w:val="a5"/>
        <w:spacing w:before="0" w:beforeAutospacing="0" w:after="0" w:afterAutospacing="0"/>
        <w:jc w:val="both"/>
      </w:pPr>
      <w:r>
        <w:t>— за соблюдением в подразделениях предприятия законодательных и иных нормативных правовых актов по охране труда;</w:t>
      </w:r>
    </w:p>
    <w:p w:rsidR="00E64C12" w:rsidRDefault="00E64C12" w:rsidP="00651566">
      <w:pPr>
        <w:pStyle w:val="a5"/>
        <w:spacing w:before="0" w:beforeAutospacing="0" w:after="0" w:afterAutospacing="0"/>
        <w:jc w:val="both"/>
      </w:pPr>
      <w:r>
        <w:t>-за предоставлением работникам установленных льгот и компенсаций по условиям труда.</w:t>
      </w:r>
    </w:p>
    <w:p w:rsidR="00E64C12" w:rsidRDefault="00E64C12" w:rsidP="00651566">
      <w:pPr>
        <w:pStyle w:val="a5"/>
        <w:spacing w:before="0" w:beforeAutospacing="0" w:after="0" w:afterAutospacing="0"/>
        <w:jc w:val="both"/>
      </w:pPr>
      <w:r>
        <w:t xml:space="preserve">— за организацией </w:t>
      </w:r>
      <w:proofErr w:type="spellStart"/>
      <w:r>
        <w:t>хранения</w:t>
      </w:r>
      <w:proofErr w:type="gramStart"/>
      <w:r>
        <w:t>,в</w:t>
      </w:r>
      <w:proofErr w:type="gramEnd"/>
      <w:r>
        <w:t>ыдачи</w:t>
      </w:r>
      <w:proofErr w:type="spellEnd"/>
      <w:r>
        <w:t xml:space="preserve">, стирки, химической чистки, сушки, </w:t>
      </w:r>
      <w:proofErr w:type="spellStart"/>
      <w:r>
        <w:t>обеспыливания</w:t>
      </w:r>
      <w:proofErr w:type="spellEnd"/>
      <w:r>
        <w:t>, обезжиривания и ремонта специальной одежды, специальной обуви и других средств индивидуальной защиты;</w:t>
      </w:r>
    </w:p>
    <w:p w:rsidR="00E64C12" w:rsidRDefault="00E64C12" w:rsidP="00651566">
      <w:pPr>
        <w:pStyle w:val="a5"/>
        <w:spacing w:before="0" w:beforeAutospacing="0" w:after="0" w:afterAutospacing="0"/>
        <w:jc w:val="both"/>
      </w:pPr>
      <w:r>
        <w:t>— за состоянием предохранительных приспособлений и защитных устройств;</w:t>
      </w:r>
    </w:p>
    <w:p w:rsidR="00E64C12" w:rsidRDefault="00E64C12" w:rsidP="00651566">
      <w:pPr>
        <w:pStyle w:val="a5"/>
        <w:spacing w:before="0" w:beforeAutospacing="0" w:after="0" w:afterAutospacing="0"/>
        <w:jc w:val="both"/>
      </w:pPr>
      <w:r>
        <w:t xml:space="preserve">— за правильным расходованием в подразделениях предприятия </w:t>
      </w:r>
      <w:proofErr w:type="spellStart"/>
      <w:r>
        <w:t>средств</w:t>
      </w:r>
      <w:proofErr w:type="gramStart"/>
      <w:r>
        <w:t>,в</w:t>
      </w:r>
      <w:proofErr w:type="gramEnd"/>
      <w:r>
        <w:t>ыделенных</w:t>
      </w:r>
      <w:proofErr w:type="spellEnd"/>
      <w:r>
        <w:t xml:space="preserve"> на выполнение мероприятий по охране труда;</w:t>
      </w:r>
    </w:p>
    <w:p w:rsidR="00E64C12" w:rsidRDefault="00E64C12" w:rsidP="00651566">
      <w:pPr>
        <w:pStyle w:val="a5"/>
        <w:spacing w:before="0" w:beforeAutospacing="0" w:after="0" w:afterAutospacing="0"/>
        <w:jc w:val="both"/>
      </w:pPr>
      <w:r>
        <w:t xml:space="preserve">— за своевременностью проведения соответствующими службами необходимых испытаний и технических освидетельствований состояния </w:t>
      </w:r>
      <w:proofErr w:type="spellStart"/>
      <w:r>
        <w:t>оборудования</w:t>
      </w:r>
      <w:proofErr w:type="gramStart"/>
      <w:r>
        <w:t>,м</w:t>
      </w:r>
      <w:proofErr w:type="gramEnd"/>
      <w:r>
        <w:t>ашин</w:t>
      </w:r>
      <w:proofErr w:type="spellEnd"/>
      <w:r>
        <w:t xml:space="preserve"> и механизмов;</w:t>
      </w:r>
    </w:p>
    <w:p w:rsidR="00E64C12" w:rsidRDefault="00E64C12" w:rsidP="00651566">
      <w:pPr>
        <w:pStyle w:val="a5"/>
        <w:spacing w:before="0" w:beforeAutospacing="0" w:after="0" w:afterAutospacing="0"/>
        <w:jc w:val="both"/>
      </w:pPr>
      <w:r>
        <w:t>— за соблюдение графиков замеров параметров опасных и вредных производственных факторов;</w:t>
      </w:r>
    </w:p>
    <w:p w:rsidR="00E64C12" w:rsidRDefault="00E64C12" w:rsidP="00651566">
      <w:pPr>
        <w:pStyle w:val="a5"/>
        <w:spacing w:before="0" w:beforeAutospacing="0" w:after="0" w:afterAutospacing="0"/>
        <w:jc w:val="both"/>
      </w:pPr>
      <w:r>
        <w:t xml:space="preserve">— за выполнение предписаний органов государственного надзора и контроля за соблюдением действующих </w:t>
      </w:r>
      <w:proofErr w:type="spellStart"/>
      <w:r>
        <w:t>норм</w:t>
      </w:r>
      <w:proofErr w:type="gramStart"/>
      <w:r>
        <w:t>,п</w:t>
      </w:r>
      <w:proofErr w:type="gramEnd"/>
      <w:r>
        <w:t>равил</w:t>
      </w:r>
      <w:proofErr w:type="spellEnd"/>
      <w:r>
        <w:t xml:space="preserve"> и инструкций по охране </w:t>
      </w:r>
      <w:proofErr w:type="spellStart"/>
      <w:r>
        <w:t>труда,стандартов</w:t>
      </w:r>
      <w:proofErr w:type="spellEnd"/>
      <w:r>
        <w:t xml:space="preserve"> безопасности труда в процессе </w:t>
      </w:r>
      <w:proofErr w:type="spellStart"/>
      <w:r>
        <w:t>производства,а</w:t>
      </w:r>
      <w:proofErr w:type="spellEnd"/>
      <w:r>
        <w:t xml:space="preserve"> также в проектах новых и реконструируемых производственных </w:t>
      </w:r>
      <w:proofErr w:type="spellStart"/>
      <w:r>
        <w:t>объектов,участвует</w:t>
      </w:r>
      <w:proofErr w:type="spellEnd"/>
      <w:r>
        <w:t xml:space="preserve"> в приемке их в эксплуатацию.</w:t>
      </w:r>
    </w:p>
    <w:p w:rsidR="00E64C12" w:rsidRDefault="00E64C12" w:rsidP="00B81120">
      <w:pPr>
        <w:pStyle w:val="a5"/>
        <w:jc w:val="both"/>
      </w:pPr>
      <w:r>
        <w:t xml:space="preserve">3.4. Принимает участия в проведении </w:t>
      </w:r>
      <w:proofErr w:type="spellStart"/>
      <w:r>
        <w:t>проверок</w:t>
      </w:r>
      <w:proofErr w:type="gramStart"/>
      <w:r>
        <w:t>,о</w:t>
      </w:r>
      <w:proofErr w:type="gramEnd"/>
      <w:r>
        <w:t>бследований</w:t>
      </w:r>
      <w:proofErr w:type="spellEnd"/>
      <w:r>
        <w:t xml:space="preserve"> технического состояния </w:t>
      </w:r>
      <w:proofErr w:type="spellStart"/>
      <w:r>
        <w:t>зданий,сооружений,оборудования,машин</w:t>
      </w:r>
      <w:proofErr w:type="spellEnd"/>
      <w:r>
        <w:t xml:space="preserve"> и </w:t>
      </w:r>
      <w:proofErr w:type="spellStart"/>
      <w:r>
        <w:t>механизмов,эффективности</w:t>
      </w:r>
      <w:proofErr w:type="spellEnd"/>
      <w:r>
        <w:t xml:space="preserve"> работы вентиляционных </w:t>
      </w:r>
      <w:proofErr w:type="spellStart"/>
      <w:r>
        <w:t>систем,состояния</w:t>
      </w:r>
      <w:proofErr w:type="spellEnd"/>
      <w:r>
        <w:t xml:space="preserve"> санитарно-технических устройств, санитарно-бытовых </w:t>
      </w:r>
      <w:proofErr w:type="spellStart"/>
      <w:r>
        <w:t>помещений,средств</w:t>
      </w:r>
      <w:proofErr w:type="spellEnd"/>
      <w:r>
        <w:t xml:space="preserve"> коллективной и индивидуальной защиты работников, в определении их соответствия требованиям нормативных правовых актов по охране труда. Если выявлены нарушения, которые создают угрозу жизни и здоровью работников или могут привести к </w:t>
      </w:r>
      <w:proofErr w:type="spellStart"/>
      <w:r>
        <w:t>аварии</w:t>
      </w:r>
      <w:proofErr w:type="gramStart"/>
      <w:r>
        <w:t>,п</w:t>
      </w:r>
      <w:proofErr w:type="gramEnd"/>
      <w:r>
        <w:t>ринимает</w:t>
      </w:r>
      <w:proofErr w:type="spellEnd"/>
      <w:r>
        <w:t xml:space="preserve"> меры по прекращению эксплуатации </w:t>
      </w:r>
      <w:proofErr w:type="spellStart"/>
      <w:r>
        <w:t>машин,оборудования</w:t>
      </w:r>
      <w:proofErr w:type="spellEnd"/>
      <w:r>
        <w:t xml:space="preserve"> и производства работ в </w:t>
      </w:r>
      <w:proofErr w:type="spellStart"/>
      <w:r>
        <w:t>цехах,на</w:t>
      </w:r>
      <w:proofErr w:type="spellEnd"/>
      <w:r>
        <w:t xml:space="preserve"> участках, на рабочих местах.</w:t>
      </w:r>
    </w:p>
    <w:p w:rsidR="00E64C12" w:rsidRDefault="00E64C12" w:rsidP="00B81120">
      <w:pPr>
        <w:pStyle w:val="a5"/>
        <w:jc w:val="both"/>
      </w:pPr>
      <w:r>
        <w:t xml:space="preserve">3.5. Проводит вводные инструктажи по охране труда с теми кто только устраивается на </w:t>
      </w:r>
      <w:proofErr w:type="spellStart"/>
      <w:r>
        <w:t>работу</w:t>
      </w:r>
      <w:proofErr w:type="gramStart"/>
      <w:r>
        <w:t>,к</w:t>
      </w:r>
      <w:proofErr w:type="gramEnd"/>
      <w:r>
        <w:t>омандированными,учащимися</w:t>
      </w:r>
      <w:proofErr w:type="spellEnd"/>
      <w:r>
        <w:t xml:space="preserve"> и </w:t>
      </w:r>
      <w:proofErr w:type="spellStart"/>
      <w:r>
        <w:t>студентами,прибывшими</w:t>
      </w:r>
      <w:proofErr w:type="spellEnd"/>
      <w:r>
        <w:t xml:space="preserve"> на производственное обучение или практику.</w:t>
      </w:r>
    </w:p>
    <w:p w:rsidR="00E64C12" w:rsidRDefault="00E64C12" w:rsidP="00B81120">
      <w:pPr>
        <w:pStyle w:val="a5"/>
        <w:jc w:val="both"/>
      </w:pPr>
      <w:r>
        <w:t>3.6. Составляет отчетность по охране труда по установленным формам и в соответствующие сроки.</w:t>
      </w:r>
    </w:p>
    <w:p w:rsidR="00E64C12" w:rsidRDefault="00E64C12" w:rsidP="00B81120">
      <w:pPr>
        <w:pStyle w:val="a5"/>
        <w:jc w:val="both"/>
      </w:pPr>
      <w:r>
        <w:t xml:space="preserve">3.7. Изучает условия труда на рабочих </w:t>
      </w:r>
      <w:proofErr w:type="spellStart"/>
      <w:r>
        <w:t>местах</w:t>
      </w:r>
      <w:proofErr w:type="gramStart"/>
      <w:r>
        <w:t>,г</w:t>
      </w:r>
      <w:proofErr w:type="gramEnd"/>
      <w:r>
        <w:t>отовит</w:t>
      </w:r>
      <w:proofErr w:type="spellEnd"/>
      <w:r>
        <w:t xml:space="preserve"> и вносит предложения о разработке и внедрении более совершенных конструкций оградительной техники, предохранительных и блокировочных </w:t>
      </w:r>
      <w:proofErr w:type="spellStart"/>
      <w:r>
        <w:t>устройств,других</w:t>
      </w:r>
      <w:proofErr w:type="spellEnd"/>
      <w:r>
        <w:t xml:space="preserve"> средств защиты от воздействия опасных и вредных производственных факторов.</w:t>
      </w:r>
    </w:p>
    <w:p w:rsidR="00E64C12" w:rsidRDefault="00E64C12" w:rsidP="00B81120">
      <w:pPr>
        <w:pStyle w:val="a5"/>
        <w:jc w:val="both"/>
      </w:pPr>
      <w:r>
        <w:t>3.8. Проводит работу по аттестации и сертификации рабочих мест и производственного оборудования на соответствие требованиям охраны труда, данную работу выполняет совместно с другими подразделениями предприятия.</w:t>
      </w:r>
    </w:p>
    <w:p w:rsidR="00E64C12" w:rsidRDefault="00E64C12" w:rsidP="00B81120">
      <w:pPr>
        <w:pStyle w:val="a5"/>
        <w:jc w:val="both"/>
      </w:pPr>
      <w:r>
        <w:rPr>
          <w:rStyle w:val="a6"/>
        </w:rPr>
        <w:t>IV. Права</w:t>
      </w:r>
    </w:p>
    <w:p w:rsidR="00E64C12" w:rsidRDefault="00E64C12" w:rsidP="00B81120">
      <w:pPr>
        <w:pStyle w:val="a5"/>
        <w:jc w:val="both"/>
      </w:pPr>
      <w:r>
        <w:t>Специалист по охране труда имеет право:</w:t>
      </w:r>
    </w:p>
    <w:p w:rsidR="00E64C12" w:rsidRDefault="00E64C12" w:rsidP="00651566">
      <w:pPr>
        <w:pStyle w:val="a5"/>
        <w:jc w:val="both"/>
      </w:pPr>
      <w:r>
        <w:t>4.1. Обращаться к руководству предприятия:</w:t>
      </w:r>
    </w:p>
    <w:p w:rsidR="00E64C12" w:rsidRDefault="00E64C12" w:rsidP="00651566">
      <w:pPr>
        <w:pStyle w:val="a5"/>
        <w:spacing w:before="0" w:beforeAutospacing="0" w:after="0" w:afterAutospacing="0"/>
        <w:jc w:val="both"/>
      </w:pPr>
      <w:r>
        <w:t>— с требованиями оказания содействия в исполнении своих должностных обязанностей и прав;</w:t>
      </w:r>
    </w:p>
    <w:p w:rsidR="00E64C12" w:rsidRDefault="00E64C12" w:rsidP="00651566">
      <w:pPr>
        <w:pStyle w:val="a5"/>
        <w:spacing w:before="0" w:beforeAutospacing="0" w:after="0" w:afterAutospacing="0"/>
        <w:jc w:val="both"/>
      </w:pPr>
      <w:r>
        <w:t xml:space="preserve">— </w:t>
      </w:r>
      <w:proofErr w:type="spellStart"/>
      <w:r>
        <w:t>c</w:t>
      </w:r>
      <w:proofErr w:type="spellEnd"/>
      <w:r>
        <w:t xml:space="preserve"> предложениями по совершенствованию работы, связанной с обязанностями, предусмотренными настоящей инструкцией.</w:t>
      </w:r>
    </w:p>
    <w:p w:rsidR="00E64C12" w:rsidRDefault="00E64C12" w:rsidP="00B81120">
      <w:pPr>
        <w:pStyle w:val="a5"/>
        <w:jc w:val="both"/>
      </w:pPr>
      <w:r>
        <w:t>4.2. Знакомиться с проектами решений руководства предприятия по вопросам его деятельности.</w:t>
      </w:r>
    </w:p>
    <w:p w:rsidR="00E64C12" w:rsidRDefault="00E64C12" w:rsidP="00B81120">
      <w:pPr>
        <w:pStyle w:val="a5"/>
        <w:jc w:val="both"/>
      </w:pPr>
      <w:r>
        <w:lastRenderedPageBreak/>
        <w:t>4.3. Получать от руководителей структурных подразделений, специалистов информацию и документы по вопросам, входящим в его компетенцию.</w:t>
      </w:r>
    </w:p>
    <w:p w:rsidR="00E64C12" w:rsidRDefault="00E64C12" w:rsidP="00B81120">
      <w:pPr>
        <w:pStyle w:val="a5"/>
        <w:jc w:val="both"/>
      </w:pPr>
      <w:r>
        <w:t xml:space="preserve">4.4. Привлекать специалистов всех структурных подразделений предприятия для решения вопросов, которые входят в его компетенцию (если это предусмотрено положениями о структурных </w:t>
      </w:r>
      <w:proofErr w:type="spellStart"/>
      <w:r>
        <w:t>подразделениях</w:t>
      </w:r>
      <w:proofErr w:type="gramStart"/>
      <w:r>
        <w:t>,в</w:t>
      </w:r>
      <w:proofErr w:type="spellEnd"/>
      <w:proofErr w:type="gramEnd"/>
      <w:r>
        <w:t xml:space="preserve"> ином случае с разрешения руководителя предприятия).</w:t>
      </w:r>
    </w:p>
    <w:p w:rsidR="00E64C12" w:rsidRDefault="00E64C12" w:rsidP="00B81120">
      <w:pPr>
        <w:pStyle w:val="a5"/>
        <w:jc w:val="both"/>
      </w:pPr>
      <w:r>
        <w:rPr>
          <w:rStyle w:val="a6"/>
        </w:rPr>
        <w:t>V. Ответственность</w:t>
      </w:r>
    </w:p>
    <w:p w:rsidR="00E64C12" w:rsidRDefault="00E64C12" w:rsidP="00B81120">
      <w:pPr>
        <w:pStyle w:val="a5"/>
        <w:jc w:val="both"/>
      </w:pPr>
      <w:r>
        <w:t>Специалист по охране труда несет ответственность:</w:t>
      </w:r>
    </w:p>
    <w:p w:rsidR="00E64C12" w:rsidRDefault="00E64C12" w:rsidP="00B81120">
      <w:pPr>
        <w:pStyle w:val="a5"/>
        <w:jc w:val="both"/>
      </w:pPr>
      <w:r>
        <w:t>5.1. В случае причинения материального ущерба, в пределах, которые определены уголовным, гражданским, трудовым законодательством РФ.</w:t>
      </w:r>
    </w:p>
    <w:p w:rsidR="00E64C12" w:rsidRDefault="00E64C12" w:rsidP="00B81120">
      <w:pPr>
        <w:pStyle w:val="a5"/>
        <w:jc w:val="both"/>
      </w:pPr>
      <w:r>
        <w:t>5.2. В случае совершения в процессе осуществления своей деятельности правонарушения, в пределах, которые определены уголовным, гражданским, административным законодательством РФ.</w:t>
      </w:r>
    </w:p>
    <w:p w:rsidR="00E64C12" w:rsidRDefault="00E64C12" w:rsidP="00B81120">
      <w:pPr>
        <w:pStyle w:val="a5"/>
        <w:jc w:val="both"/>
      </w:pPr>
      <w:r>
        <w:t>5.3. В случае неисполнения или ненадлежащего исполнения своих должностных обязанностей, которые предусмотрены настоящей должностной инструкцией, в пределах, определенных трудовым законодательством РФ.</w:t>
      </w:r>
    </w:p>
    <w:p w:rsidR="007451D0" w:rsidRPr="00BD262F" w:rsidRDefault="007451D0" w:rsidP="00B81120">
      <w:pPr>
        <w:jc w:val="both"/>
        <w:rPr>
          <w:sz w:val="24"/>
          <w:szCs w:val="24"/>
        </w:rPr>
      </w:pPr>
    </w:p>
    <w:sectPr w:rsidR="007451D0" w:rsidRPr="00BD262F" w:rsidSect="00B811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EBB"/>
    <w:multiLevelType w:val="hybridMultilevel"/>
    <w:tmpl w:val="3FF273DA"/>
    <w:lvl w:ilvl="0" w:tplc="6B96C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F75"/>
    <w:multiLevelType w:val="multilevel"/>
    <w:tmpl w:val="4FF2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3501E"/>
    <w:multiLevelType w:val="multilevel"/>
    <w:tmpl w:val="8E72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F4F3D"/>
    <w:multiLevelType w:val="hybridMultilevel"/>
    <w:tmpl w:val="55C4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5561D"/>
    <w:multiLevelType w:val="multilevel"/>
    <w:tmpl w:val="A3E0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105B5"/>
    <w:multiLevelType w:val="multilevel"/>
    <w:tmpl w:val="2AB0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26895"/>
    <w:multiLevelType w:val="hybridMultilevel"/>
    <w:tmpl w:val="608E7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E1A45"/>
    <w:multiLevelType w:val="hybridMultilevel"/>
    <w:tmpl w:val="E548B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9E6F5F"/>
    <w:multiLevelType w:val="multilevel"/>
    <w:tmpl w:val="DA78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C7CF2"/>
    <w:multiLevelType w:val="hybridMultilevel"/>
    <w:tmpl w:val="31584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53DB1"/>
    <w:multiLevelType w:val="hybridMultilevel"/>
    <w:tmpl w:val="F130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F619A"/>
    <w:multiLevelType w:val="multilevel"/>
    <w:tmpl w:val="1316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0F713F"/>
    <w:multiLevelType w:val="multilevel"/>
    <w:tmpl w:val="B726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5B5C31"/>
    <w:multiLevelType w:val="hybridMultilevel"/>
    <w:tmpl w:val="09CAD8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3A6543"/>
    <w:multiLevelType w:val="multilevel"/>
    <w:tmpl w:val="EF2E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EB1BC0"/>
    <w:multiLevelType w:val="hybridMultilevel"/>
    <w:tmpl w:val="73201A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957AD0"/>
    <w:multiLevelType w:val="multilevel"/>
    <w:tmpl w:val="9158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6979E4"/>
    <w:multiLevelType w:val="hybridMultilevel"/>
    <w:tmpl w:val="0A8CD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5"/>
  </w:num>
  <w:num w:numId="5">
    <w:abstractNumId w:val="2"/>
  </w:num>
  <w:num w:numId="6">
    <w:abstractNumId w:val="11"/>
  </w:num>
  <w:num w:numId="7">
    <w:abstractNumId w:val="16"/>
  </w:num>
  <w:num w:numId="8">
    <w:abstractNumId w:val="14"/>
  </w:num>
  <w:num w:numId="9">
    <w:abstractNumId w:val="4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7"/>
  </w:num>
  <w:num w:numId="14">
    <w:abstractNumId w:val="10"/>
  </w:num>
  <w:num w:numId="15">
    <w:abstractNumId w:val="3"/>
  </w:num>
  <w:num w:numId="16">
    <w:abstractNumId w:val="6"/>
  </w:num>
  <w:num w:numId="17">
    <w:abstractNumId w:val="13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63A6"/>
    <w:rsid w:val="00027B53"/>
    <w:rsid w:val="0004588B"/>
    <w:rsid w:val="0006765F"/>
    <w:rsid w:val="00076A8F"/>
    <w:rsid w:val="002934C5"/>
    <w:rsid w:val="003C6B59"/>
    <w:rsid w:val="00407D7F"/>
    <w:rsid w:val="004C49FF"/>
    <w:rsid w:val="006163A6"/>
    <w:rsid w:val="00651566"/>
    <w:rsid w:val="007451D0"/>
    <w:rsid w:val="00846EC2"/>
    <w:rsid w:val="00867697"/>
    <w:rsid w:val="0088424D"/>
    <w:rsid w:val="00931264"/>
    <w:rsid w:val="0094641C"/>
    <w:rsid w:val="009B3B7D"/>
    <w:rsid w:val="009F123E"/>
    <w:rsid w:val="00A95233"/>
    <w:rsid w:val="00AA6ED0"/>
    <w:rsid w:val="00AF5B73"/>
    <w:rsid w:val="00B35F47"/>
    <w:rsid w:val="00B81120"/>
    <w:rsid w:val="00BD0C68"/>
    <w:rsid w:val="00BD262F"/>
    <w:rsid w:val="00BE20B4"/>
    <w:rsid w:val="00BE45D6"/>
    <w:rsid w:val="00CA3293"/>
    <w:rsid w:val="00CD0C6A"/>
    <w:rsid w:val="00D06477"/>
    <w:rsid w:val="00D83266"/>
    <w:rsid w:val="00DD4AF4"/>
    <w:rsid w:val="00E03E65"/>
    <w:rsid w:val="00E5081E"/>
    <w:rsid w:val="00E64C12"/>
    <w:rsid w:val="00ED6455"/>
    <w:rsid w:val="00FE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59"/>
  </w:style>
  <w:style w:type="paragraph" w:styleId="1">
    <w:name w:val="heading 1"/>
    <w:basedOn w:val="a"/>
    <w:link w:val="10"/>
    <w:uiPriority w:val="9"/>
    <w:qFormat/>
    <w:rsid w:val="00846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6E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46E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7B53"/>
  </w:style>
  <w:style w:type="character" w:styleId="a3">
    <w:name w:val="Hyperlink"/>
    <w:basedOn w:val="a0"/>
    <w:uiPriority w:val="99"/>
    <w:unhideWhenUsed/>
    <w:rsid w:val="007451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3293"/>
    <w:pPr>
      <w:ind w:left="720"/>
      <w:contextualSpacing/>
    </w:pPr>
  </w:style>
  <w:style w:type="character" w:customStyle="1" w:styleId="news-date-time">
    <w:name w:val="news-date-time"/>
    <w:basedOn w:val="a0"/>
    <w:rsid w:val="004C49FF"/>
  </w:style>
  <w:style w:type="paragraph" w:styleId="a5">
    <w:name w:val="Normal (Web)"/>
    <w:basedOn w:val="a"/>
    <w:uiPriority w:val="99"/>
    <w:unhideWhenUsed/>
    <w:rsid w:val="004C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6E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6E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6E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6EC2"/>
    <w:rPr>
      <w:b/>
      <w:bCs/>
    </w:rPr>
  </w:style>
  <w:style w:type="character" w:styleId="a7">
    <w:name w:val="Emphasis"/>
    <w:basedOn w:val="a0"/>
    <w:uiPriority w:val="20"/>
    <w:qFormat/>
    <w:rsid w:val="00846EC2"/>
    <w:rPr>
      <w:i/>
      <w:iCs/>
    </w:rPr>
  </w:style>
  <w:style w:type="character" w:customStyle="1" w:styleId="side-o1">
    <w:name w:val="side-o1"/>
    <w:basedOn w:val="a0"/>
    <w:rsid w:val="00846EC2"/>
  </w:style>
  <w:style w:type="paragraph" w:customStyle="1" w:styleId="side-o11">
    <w:name w:val="side-o11"/>
    <w:basedOn w:val="a"/>
    <w:rsid w:val="0084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6E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46E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6E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46EC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rp-post-date">
    <w:name w:val="srp-post-date"/>
    <w:basedOn w:val="a"/>
    <w:rsid w:val="0084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7B53"/>
  </w:style>
  <w:style w:type="character" w:styleId="a3">
    <w:name w:val="Hyperlink"/>
    <w:basedOn w:val="a0"/>
    <w:uiPriority w:val="99"/>
    <w:unhideWhenUsed/>
    <w:rsid w:val="007451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3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5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2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9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4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3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1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7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1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45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4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0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1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Чечек Сергеевна</dc:creator>
  <cp:keywords/>
  <dc:description/>
  <cp:lastModifiedBy>KaraoolCHS</cp:lastModifiedBy>
  <cp:revision>22</cp:revision>
  <cp:lastPrinted>2015-06-04T04:45:00Z</cp:lastPrinted>
  <dcterms:created xsi:type="dcterms:W3CDTF">2015-05-29T01:24:00Z</dcterms:created>
  <dcterms:modified xsi:type="dcterms:W3CDTF">2018-12-10T05:41:00Z</dcterms:modified>
</cp:coreProperties>
</file>