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670"/>
        <w:tblW w:w="15876" w:type="dxa"/>
        <w:tblLook w:val="04A0"/>
      </w:tblPr>
      <w:tblGrid>
        <w:gridCol w:w="2047"/>
        <w:gridCol w:w="878"/>
        <w:gridCol w:w="903"/>
        <w:gridCol w:w="1009"/>
        <w:gridCol w:w="935"/>
        <w:gridCol w:w="1399"/>
        <w:gridCol w:w="1673"/>
        <w:gridCol w:w="1623"/>
        <w:gridCol w:w="1539"/>
        <w:gridCol w:w="1852"/>
        <w:gridCol w:w="2018"/>
      </w:tblGrid>
      <w:tr w:rsidR="00B125B2" w:rsidTr="00B125B2">
        <w:trPr>
          <w:trHeight w:val="1074"/>
        </w:trPr>
        <w:tc>
          <w:tcPr>
            <w:tcW w:w="2047" w:type="dxa"/>
          </w:tcPr>
          <w:p w:rsidR="00B125B2" w:rsidRDefault="00B125B2" w:rsidP="00B125B2">
            <w:r>
              <w:t xml:space="preserve">Наименование района, города </w:t>
            </w:r>
          </w:p>
        </w:tc>
        <w:tc>
          <w:tcPr>
            <w:tcW w:w="878" w:type="dxa"/>
          </w:tcPr>
          <w:p w:rsidR="00B125B2" w:rsidRDefault="00B125B2" w:rsidP="00B125B2">
            <w:r>
              <w:t xml:space="preserve"> Всего </w:t>
            </w:r>
          </w:p>
          <w:p w:rsidR="00B125B2" w:rsidRDefault="00B125B2" w:rsidP="00B125B2">
            <w:r>
              <w:t xml:space="preserve">ОО </w:t>
            </w:r>
          </w:p>
        </w:tc>
        <w:tc>
          <w:tcPr>
            <w:tcW w:w="903" w:type="dxa"/>
          </w:tcPr>
          <w:p w:rsidR="00B125B2" w:rsidRDefault="00B125B2" w:rsidP="00B125B2">
            <w:r>
              <w:t>ДОУ</w:t>
            </w:r>
          </w:p>
        </w:tc>
        <w:tc>
          <w:tcPr>
            <w:tcW w:w="1009" w:type="dxa"/>
          </w:tcPr>
          <w:p w:rsidR="00B125B2" w:rsidRDefault="00B125B2" w:rsidP="00B125B2">
            <w:r>
              <w:t>СОШ</w:t>
            </w:r>
          </w:p>
        </w:tc>
        <w:tc>
          <w:tcPr>
            <w:tcW w:w="935" w:type="dxa"/>
          </w:tcPr>
          <w:p w:rsidR="00B125B2" w:rsidRDefault="00B125B2" w:rsidP="00B125B2">
            <w:r>
              <w:t>Другие</w:t>
            </w:r>
          </w:p>
        </w:tc>
        <w:tc>
          <w:tcPr>
            <w:tcW w:w="1399" w:type="dxa"/>
          </w:tcPr>
          <w:p w:rsidR="00B125B2" w:rsidRDefault="00B125B2" w:rsidP="00B125B2">
            <w:r>
              <w:t xml:space="preserve">Всего </w:t>
            </w:r>
            <w:proofErr w:type="gramStart"/>
            <w:r>
              <w:t>работающих</w:t>
            </w:r>
            <w:proofErr w:type="gramEnd"/>
            <w:r>
              <w:t xml:space="preserve"> </w:t>
            </w:r>
          </w:p>
          <w:p w:rsidR="00B125B2" w:rsidRDefault="00B125B2" w:rsidP="00B125B2">
            <w:r>
              <w:t>в ОО</w:t>
            </w:r>
          </w:p>
        </w:tc>
        <w:tc>
          <w:tcPr>
            <w:tcW w:w="1673" w:type="dxa"/>
          </w:tcPr>
          <w:p w:rsidR="00B125B2" w:rsidRDefault="00B125B2" w:rsidP="00B125B2">
            <w:r>
              <w:t>Периодичность прохождения медосмотра</w:t>
            </w:r>
          </w:p>
        </w:tc>
        <w:tc>
          <w:tcPr>
            <w:tcW w:w="1623" w:type="dxa"/>
          </w:tcPr>
          <w:p w:rsidR="00B125B2" w:rsidRDefault="00B125B2" w:rsidP="00B125B2">
            <w:r>
              <w:t xml:space="preserve">Источник </w:t>
            </w:r>
          </w:p>
          <w:p w:rsidR="00B125B2" w:rsidRDefault="00B125B2" w:rsidP="00B125B2">
            <w:r>
              <w:t>прохождения медосмотра</w:t>
            </w:r>
          </w:p>
          <w:p w:rsidR="00B125B2" w:rsidRDefault="00B125B2" w:rsidP="00B125B2">
            <w:r>
              <w:t>( за чей счет проводится медосмотр)</w:t>
            </w:r>
          </w:p>
        </w:tc>
        <w:tc>
          <w:tcPr>
            <w:tcW w:w="1539" w:type="dxa"/>
          </w:tcPr>
          <w:p w:rsidR="00B125B2" w:rsidRDefault="00B125B2" w:rsidP="00B125B2">
            <w:r>
              <w:t>Стоимость прохождения медосмотра</w:t>
            </w:r>
          </w:p>
          <w:p w:rsidR="00B125B2" w:rsidRDefault="00B125B2" w:rsidP="00B125B2"/>
          <w:p w:rsidR="00B125B2" w:rsidRDefault="00B125B2" w:rsidP="00B125B2"/>
        </w:tc>
        <w:tc>
          <w:tcPr>
            <w:tcW w:w="1852" w:type="dxa"/>
          </w:tcPr>
          <w:p w:rsidR="00B125B2" w:rsidRDefault="00B125B2" w:rsidP="00B125B2"/>
          <w:p w:rsidR="00B125B2" w:rsidRDefault="00B125B2" w:rsidP="00B125B2">
            <w:r>
              <w:t>Потребность  в финансировании</w:t>
            </w:r>
          </w:p>
          <w:p w:rsidR="00B125B2" w:rsidRDefault="00B125B2" w:rsidP="00B125B2">
            <w:r>
              <w:t xml:space="preserve"> за текущий год</w:t>
            </w:r>
          </w:p>
        </w:tc>
        <w:tc>
          <w:tcPr>
            <w:tcW w:w="2018" w:type="dxa"/>
          </w:tcPr>
          <w:p w:rsidR="00B125B2" w:rsidRDefault="00B125B2" w:rsidP="00B125B2">
            <w:r>
              <w:t>Примечание</w:t>
            </w:r>
          </w:p>
          <w:p w:rsidR="00B125B2" w:rsidRDefault="00B125B2" w:rsidP="00B125B2">
            <w:r>
              <w:t>( какие трудности возникают при прохождении и оплате медосмотров и как решаются)</w:t>
            </w:r>
          </w:p>
        </w:tc>
      </w:tr>
      <w:tr w:rsidR="00B125B2" w:rsidTr="00B125B2">
        <w:trPr>
          <w:trHeight w:val="4189"/>
        </w:trPr>
        <w:tc>
          <w:tcPr>
            <w:tcW w:w="2047" w:type="dxa"/>
          </w:tcPr>
          <w:p w:rsidR="00B125B2" w:rsidRDefault="00B125B2" w:rsidP="00B125B2">
            <w:proofErr w:type="spellStart"/>
            <w:r>
              <w:t>Кызылский</w:t>
            </w:r>
            <w:proofErr w:type="spellEnd"/>
            <w:r>
              <w:t xml:space="preserve"> район</w:t>
            </w:r>
          </w:p>
        </w:tc>
        <w:tc>
          <w:tcPr>
            <w:tcW w:w="878" w:type="dxa"/>
          </w:tcPr>
          <w:p w:rsidR="00B125B2" w:rsidRDefault="009108D4" w:rsidP="00B125B2">
            <w:r>
              <w:t>28</w:t>
            </w:r>
          </w:p>
        </w:tc>
        <w:tc>
          <w:tcPr>
            <w:tcW w:w="903" w:type="dxa"/>
          </w:tcPr>
          <w:p w:rsidR="00B125B2" w:rsidRDefault="00B125B2" w:rsidP="00B125B2">
            <w:r>
              <w:t>1</w:t>
            </w:r>
            <w:r w:rsidR="009108D4">
              <w:t>3</w:t>
            </w:r>
          </w:p>
        </w:tc>
        <w:tc>
          <w:tcPr>
            <w:tcW w:w="1009" w:type="dxa"/>
          </w:tcPr>
          <w:p w:rsidR="00B125B2" w:rsidRDefault="00B125B2" w:rsidP="00B125B2">
            <w:r>
              <w:t>13</w:t>
            </w:r>
          </w:p>
        </w:tc>
        <w:tc>
          <w:tcPr>
            <w:tcW w:w="935" w:type="dxa"/>
          </w:tcPr>
          <w:p w:rsidR="00B125B2" w:rsidRDefault="00B125B2" w:rsidP="00B125B2">
            <w:r>
              <w:t>2</w:t>
            </w:r>
          </w:p>
        </w:tc>
        <w:tc>
          <w:tcPr>
            <w:tcW w:w="1399" w:type="dxa"/>
          </w:tcPr>
          <w:p w:rsidR="00B125B2" w:rsidRDefault="009108D4" w:rsidP="00B125B2">
            <w:r>
              <w:t>1658</w:t>
            </w:r>
          </w:p>
        </w:tc>
        <w:tc>
          <w:tcPr>
            <w:tcW w:w="1673" w:type="dxa"/>
          </w:tcPr>
          <w:p w:rsidR="00B125B2" w:rsidRDefault="00B125B2" w:rsidP="00B125B2">
            <w:r>
              <w:t xml:space="preserve">2 раза  (960 </w:t>
            </w:r>
            <w:proofErr w:type="spellStart"/>
            <w:r>
              <w:t>руб</w:t>
            </w:r>
            <w:proofErr w:type="spellEnd"/>
            <w:r>
              <w:t xml:space="preserve"> на 1 работника)– работники пищеблоков, помощники воспитателей, </w:t>
            </w:r>
          </w:p>
          <w:p w:rsidR="00B125B2" w:rsidRDefault="00B125B2" w:rsidP="00B125B2"/>
          <w:p w:rsidR="00B125B2" w:rsidRDefault="00B125B2" w:rsidP="00B125B2">
            <w:r>
              <w:t xml:space="preserve">1 раз (480 </w:t>
            </w:r>
            <w:proofErr w:type="spellStart"/>
            <w:r>
              <w:t>ру</w:t>
            </w:r>
            <w:proofErr w:type="gramStart"/>
            <w:r>
              <w:t>б</w:t>
            </w:r>
            <w:proofErr w:type="spellEnd"/>
            <w:r>
              <w:t>-</w:t>
            </w:r>
            <w:proofErr w:type="gramEnd"/>
            <w:r>
              <w:t xml:space="preserve"> на 1 работника)  – остальные работники и педагоги</w:t>
            </w:r>
          </w:p>
        </w:tc>
        <w:tc>
          <w:tcPr>
            <w:tcW w:w="1623" w:type="dxa"/>
          </w:tcPr>
          <w:p w:rsidR="00B125B2" w:rsidRDefault="00B125B2" w:rsidP="00B125B2">
            <w:r>
              <w:t xml:space="preserve">Местный бюджет – автономные 2 </w:t>
            </w:r>
            <w:proofErr w:type="spellStart"/>
            <w:r>
              <w:t>д\с</w:t>
            </w:r>
            <w:proofErr w:type="spellEnd"/>
            <w:r>
              <w:t xml:space="preserve">  «Малышок», «Ручеек»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</w:p>
          <w:p w:rsidR="00B125B2" w:rsidRDefault="00B125B2" w:rsidP="00B125B2"/>
          <w:p w:rsidR="00B125B2" w:rsidRDefault="00B125B2" w:rsidP="00B125B2"/>
          <w:p w:rsidR="00B125B2" w:rsidRDefault="00B125B2" w:rsidP="00B125B2"/>
          <w:p w:rsidR="00B125B2" w:rsidRDefault="00B125B2" w:rsidP="00B125B2">
            <w:r>
              <w:t xml:space="preserve">за свой счет – работники других ОО </w:t>
            </w:r>
            <w:proofErr w:type="spellStart"/>
            <w:r>
              <w:t>кожууна</w:t>
            </w:r>
            <w:proofErr w:type="spellEnd"/>
            <w:r>
              <w:t xml:space="preserve">  </w:t>
            </w:r>
          </w:p>
        </w:tc>
        <w:tc>
          <w:tcPr>
            <w:tcW w:w="1539" w:type="dxa"/>
          </w:tcPr>
          <w:p w:rsidR="00B125B2" w:rsidRDefault="00B125B2" w:rsidP="00B125B2">
            <w:r>
              <w:t xml:space="preserve">Допуск:  480 </w:t>
            </w:r>
            <w:proofErr w:type="spellStart"/>
            <w:r>
              <w:t>руб</w:t>
            </w:r>
            <w:proofErr w:type="spellEnd"/>
            <w:r>
              <w:t xml:space="preserve"> на 1 работника.</w:t>
            </w:r>
          </w:p>
          <w:p w:rsidR="00B125B2" w:rsidRDefault="00B125B2" w:rsidP="00B125B2">
            <w:r>
              <w:t xml:space="preserve"> </w:t>
            </w:r>
          </w:p>
          <w:p w:rsidR="00B125B2" w:rsidRDefault="00B125B2" w:rsidP="00B125B2">
            <w:r>
              <w:t>Анализы СЭС, НПД, КВД</w:t>
            </w:r>
            <w:proofErr w:type="gramStart"/>
            <w:r>
              <w:t xml:space="preserve"> ,</w:t>
            </w:r>
            <w:proofErr w:type="gramEnd"/>
            <w:r>
              <w:t xml:space="preserve"> СПИД-центр- по расценкам, оплачиваются за свой счет.</w:t>
            </w:r>
          </w:p>
        </w:tc>
        <w:tc>
          <w:tcPr>
            <w:tcW w:w="1852" w:type="dxa"/>
          </w:tcPr>
          <w:p w:rsidR="00B125B2" w:rsidRDefault="00B125B2" w:rsidP="00B125B2">
            <w:r>
              <w:t>Не предусмотрены</w:t>
            </w:r>
          </w:p>
        </w:tc>
        <w:tc>
          <w:tcPr>
            <w:tcW w:w="2018" w:type="dxa"/>
          </w:tcPr>
          <w:p w:rsidR="00B125B2" w:rsidRDefault="00B125B2" w:rsidP="00B125B2"/>
        </w:tc>
      </w:tr>
    </w:tbl>
    <w:p w:rsidR="007162D2" w:rsidRPr="00B125B2" w:rsidRDefault="00B125B2" w:rsidP="00B125B2">
      <w:pPr>
        <w:jc w:val="center"/>
        <w:rPr>
          <w:b/>
        </w:rPr>
      </w:pPr>
      <w:r w:rsidRPr="00B125B2">
        <w:rPr>
          <w:b/>
        </w:rPr>
        <w:t>Мониторинг по прохождению медицинских осмотров работниками образовательных  организаций МР «</w:t>
      </w:r>
      <w:proofErr w:type="spellStart"/>
      <w:r w:rsidRPr="00B125B2">
        <w:rPr>
          <w:b/>
        </w:rPr>
        <w:t>Кызылский</w:t>
      </w:r>
      <w:proofErr w:type="spellEnd"/>
      <w:r w:rsidRPr="00B125B2">
        <w:rPr>
          <w:b/>
        </w:rPr>
        <w:t xml:space="preserve"> </w:t>
      </w:r>
      <w:proofErr w:type="spellStart"/>
      <w:r w:rsidRPr="00B125B2">
        <w:rPr>
          <w:b/>
        </w:rPr>
        <w:t>кожуун</w:t>
      </w:r>
      <w:proofErr w:type="spellEnd"/>
      <w:r w:rsidRPr="00B125B2">
        <w:rPr>
          <w:b/>
        </w:rPr>
        <w:t>» за 201</w:t>
      </w:r>
      <w:r w:rsidR="009108D4">
        <w:rPr>
          <w:b/>
        </w:rPr>
        <w:t>8</w:t>
      </w:r>
      <w:r w:rsidRPr="00B125B2">
        <w:rPr>
          <w:b/>
        </w:rPr>
        <w:t xml:space="preserve"> год</w:t>
      </w:r>
    </w:p>
    <w:sectPr w:rsidR="007162D2" w:rsidRPr="00B125B2" w:rsidSect="007162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62D2"/>
    <w:rsid w:val="000632E1"/>
    <w:rsid w:val="0014174F"/>
    <w:rsid w:val="00161F56"/>
    <w:rsid w:val="001C6A36"/>
    <w:rsid w:val="00227BEA"/>
    <w:rsid w:val="002B3F31"/>
    <w:rsid w:val="002C1982"/>
    <w:rsid w:val="002C4E47"/>
    <w:rsid w:val="002F0E49"/>
    <w:rsid w:val="003A2C54"/>
    <w:rsid w:val="00440CAE"/>
    <w:rsid w:val="00491D91"/>
    <w:rsid w:val="00567DCC"/>
    <w:rsid w:val="005C4B2F"/>
    <w:rsid w:val="0068157E"/>
    <w:rsid w:val="00706778"/>
    <w:rsid w:val="007162D2"/>
    <w:rsid w:val="00732611"/>
    <w:rsid w:val="0079068D"/>
    <w:rsid w:val="008479DB"/>
    <w:rsid w:val="00885878"/>
    <w:rsid w:val="008902E4"/>
    <w:rsid w:val="008E09D9"/>
    <w:rsid w:val="008F7F5F"/>
    <w:rsid w:val="009108D4"/>
    <w:rsid w:val="00994EFB"/>
    <w:rsid w:val="009A0C82"/>
    <w:rsid w:val="00A43CBA"/>
    <w:rsid w:val="00A81511"/>
    <w:rsid w:val="00B125B2"/>
    <w:rsid w:val="00D22430"/>
    <w:rsid w:val="00E3528A"/>
    <w:rsid w:val="00E4012F"/>
    <w:rsid w:val="00EB459E"/>
    <w:rsid w:val="00EE3BA7"/>
    <w:rsid w:val="00F12458"/>
    <w:rsid w:val="00F7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7162D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List Accent 2"/>
    <w:basedOn w:val="a1"/>
    <w:uiPriority w:val="61"/>
    <w:rsid w:val="007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7162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4">
    <w:name w:val="Light Shading"/>
    <w:basedOn w:val="a1"/>
    <w:uiPriority w:val="60"/>
    <w:rsid w:val="007162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KaraoolCHS</cp:lastModifiedBy>
  <cp:revision>6</cp:revision>
  <cp:lastPrinted>2017-10-11T05:41:00Z</cp:lastPrinted>
  <dcterms:created xsi:type="dcterms:W3CDTF">2017-04-24T03:45:00Z</dcterms:created>
  <dcterms:modified xsi:type="dcterms:W3CDTF">2018-12-10T06:24:00Z</dcterms:modified>
</cp:coreProperties>
</file>